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8AA4C">
      <w:pPr>
        <w:spacing w:line="620" w:lineRule="exact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1</w:t>
      </w:r>
    </w:p>
    <w:p w14:paraId="1B665A3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吉林省拟申报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第六届中国出版政府奖先进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出版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单位奖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名单</w:t>
      </w:r>
    </w:p>
    <w:p w14:paraId="1F51E68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 w14:paraId="360EBC3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600" w:lineRule="exact"/>
        <w:rPr>
          <w:rFonts w:hint="eastAsia" w:ascii="华文中宋" w:eastAsia="华文中宋" w:cs="宋体"/>
          <w:b/>
          <w:sz w:val="32"/>
          <w:szCs w:val="32"/>
        </w:rPr>
      </w:pPr>
      <w:r>
        <w:rPr>
          <w:rFonts w:hint="eastAsia" w:ascii="华文中宋" w:eastAsia="华文中宋" w:cs="宋体"/>
          <w:b/>
          <w:sz w:val="32"/>
          <w:szCs w:val="32"/>
        </w:rPr>
        <w:t>图书</w:t>
      </w:r>
    </w:p>
    <w:tbl>
      <w:tblPr>
        <w:tblStyle w:val="2"/>
        <w:tblW w:w="14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491"/>
        <w:gridCol w:w="1455"/>
        <w:gridCol w:w="1227"/>
        <w:gridCol w:w="1640"/>
        <w:gridCol w:w="5607"/>
      </w:tblGrid>
      <w:tr w14:paraId="1D7E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89" w:type="dxa"/>
            <w:noWrap w:val="0"/>
            <w:vAlign w:val="center"/>
          </w:tcPr>
          <w:p w14:paraId="62C5429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3491" w:type="dxa"/>
            <w:noWrap w:val="0"/>
            <w:vAlign w:val="center"/>
          </w:tcPr>
          <w:p w14:paraId="389237D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申报单位</w:t>
            </w:r>
          </w:p>
        </w:tc>
        <w:tc>
          <w:tcPr>
            <w:tcW w:w="1455" w:type="dxa"/>
            <w:noWrap w:val="0"/>
            <w:vAlign w:val="center"/>
          </w:tcPr>
          <w:p w14:paraId="407C72A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成立时间</w:t>
            </w:r>
          </w:p>
        </w:tc>
        <w:tc>
          <w:tcPr>
            <w:tcW w:w="1227" w:type="dxa"/>
            <w:noWrap w:val="0"/>
            <w:vAlign w:val="center"/>
          </w:tcPr>
          <w:p w14:paraId="6128AAC1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  <w:tc>
          <w:tcPr>
            <w:tcW w:w="1640" w:type="dxa"/>
            <w:noWrap w:val="0"/>
            <w:vAlign w:val="center"/>
          </w:tcPr>
          <w:p w14:paraId="261BDCA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负责人姓名</w:t>
            </w:r>
          </w:p>
        </w:tc>
        <w:tc>
          <w:tcPr>
            <w:tcW w:w="5607" w:type="dxa"/>
            <w:noWrap w:val="0"/>
            <w:vAlign w:val="center"/>
          </w:tcPr>
          <w:p w14:paraId="47062156">
            <w:pPr>
              <w:jc w:val="center"/>
              <w:rPr>
                <w:rFonts w:hint="eastAsia"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业务范围</w:t>
            </w:r>
          </w:p>
        </w:tc>
      </w:tr>
      <w:tr w14:paraId="59A7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89" w:type="dxa"/>
            <w:noWrap w:val="0"/>
            <w:vAlign w:val="center"/>
          </w:tcPr>
          <w:p w14:paraId="764AC7CB"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91" w:type="dxa"/>
            <w:noWrap w:val="0"/>
            <w:vAlign w:val="center"/>
          </w:tcPr>
          <w:p w14:paraId="3B831853"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长春出版传媒集团有限责任公司</w:t>
            </w:r>
          </w:p>
        </w:tc>
        <w:tc>
          <w:tcPr>
            <w:tcW w:w="1455" w:type="dxa"/>
            <w:noWrap w:val="0"/>
            <w:vAlign w:val="center"/>
          </w:tcPr>
          <w:p w14:paraId="09B73CF7"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1988年11月</w:t>
            </w:r>
          </w:p>
        </w:tc>
        <w:tc>
          <w:tcPr>
            <w:tcW w:w="1227" w:type="dxa"/>
            <w:noWrap w:val="0"/>
            <w:vAlign w:val="center"/>
          </w:tcPr>
          <w:p w14:paraId="691C5ACA"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国有</w:t>
            </w:r>
          </w:p>
        </w:tc>
        <w:tc>
          <w:tcPr>
            <w:tcW w:w="1640" w:type="dxa"/>
            <w:noWrap w:val="0"/>
            <w:vAlign w:val="center"/>
          </w:tcPr>
          <w:p w14:paraId="0CDD4F43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郑晓辉</w:t>
            </w:r>
          </w:p>
        </w:tc>
        <w:tc>
          <w:tcPr>
            <w:tcW w:w="5607" w:type="dxa"/>
            <w:noWrap w:val="0"/>
            <w:vAlign w:val="center"/>
          </w:tcPr>
          <w:p w14:paraId="25834D33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出版社会科学、文学艺术(以本地区作家作品为主)、科技、教育(不含中小学课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本）、</w:t>
            </w:r>
            <w:r>
              <w:rPr>
                <w:rFonts w:hint="eastAsia" w:ascii="宋体" w:hAnsi="宋体" w:cs="宋体"/>
                <w:sz w:val="18"/>
                <w:szCs w:val="18"/>
              </w:rPr>
              <w:t>地方风物、旅游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对外宣传等方面的图书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 w14:paraId="012B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89" w:type="dxa"/>
            <w:noWrap w:val="0"/>
            <w:vAlign w:val="center"/>
          </w:tcPr>
          <w:p w14:paraId="2051D69C">
            <w:pPr>
              <w:jc w:val="center"/>
              <w:rPr>
                <w:rFonts w:hint="eastAsia" w:ascii="宋体" w:hAnsi="宋体" w:eastAsia="宋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91" w:type="dxa"/>
            <w:noWrap w:val="0"/>
            <w:vAlign w:val="center"/>
          </w:tcPr>
          <w:p w14:paraId="7119A897"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吉林科学技术出版社有限责任公司</w:t>
            </w:r>
          </w:p>
        </w:tc>
        <w:tc>
          <w:tcPr>
            <w:tcW w:w="1455" w:type="dxa"/>
            <w:noWrap w:val="0"/>
            <w:vAlign w:val="center"/>
          </w:tcPr>
          <w:p w14:paraId="37EB1FC5"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1984年10月</w:t>
            </w:r>
          </w:p>
        </w:tc>
        <w:tc>
          <w:tcPr>
            <w:tcW w:w="1227" w:type="dxa"/>
            <w:noWrap w:val="0"/>
            <w:vAlign w:val="center"/>
          </w:tcPr>
          <w:p w14:paraId="644B553F">
            <w:pPr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国有</w:t>
            </w:r>
          </w:p>
        </w:tc>
        <w:tc>
          <w:tcPr>
            <w:tcW w:w="1640" w:type="dxa"/>
            <w:noWrap w:val="0"/>
            <w:vAlign w:val="center"/>
          </w:tcPr>
          <w:p w14:paraId="3860DDE7"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宛霞</w:t>
            </w:r>
          </w:p>
        </w:tc>
        <w:tc>
          <w:tcPr>
            <w:tcW w:w="5607" w:type="dxa"/>
            <w:noWrap w:val="0"/>
            <w:vAlign w:val="center"/>
          </w:tcPr>
          <w:p w14:paraId="217815B5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图书出版、期刊出版、音像制品出版、网络出版物出版、电子出版物出版、出版物批发、出版物零售、出版物互联网销售。</w:t>
            </w:r>
          </w:p>
        </w:tc>
      </w:tr>
    </w:tbl>
    <w:p w14:paraId="13078D2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600" w:lineRule="exact"/>
        <w:rPr>
          <w:rFonts w:hint="eastAsia" w:ascii="华文中宋" w:eastAsia="华文中宋" w:cs="宋体"/>
          <w:b/>
          <w:sz w:val="32"/>
          <w:szCs w:val="32"/>
        </w:rPr>
      </w:pPr>
      <w:r>
        <w:rPr>
          <w:rFonts w:hint="eastAsia" w:ascii="华文中宋" w:eastAsia="华文中宋" w:cs="宋体"/>
          <w:b/>
          <w:sz w:val="32"/>
          <w:szCs w:val="32"/>
        </w:rPr>
        <w:t>期刊</w:t>
      </w:r>
    </w:p>
    <w:tbl>
      <w:tblPr>
        <w:tblStyle w:val="2"/>
        <w:tblW w:w="141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05"/>
        <w:gridCol w:w="1469"/>
        <w:gridCol w:w="1213"/>
        <w:gridCol w:w="1640"/>
        <w:gridCol w:w="5606"/>
      </w:tblGrid>
      <w:tr w14:paraId="36E0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16DBE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DE2A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申报单位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28F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成立时间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339D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单位性质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5534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负责人姓名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99263"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业务范围</w:t>
            </w:r>
          </w:p>
        </w:tc>
      </w:tr>
      <w:tr w14:paraId="2EB3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7FA5"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4403"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中共吉林省委新长征杂志社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FF722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1958年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3C4D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ABBB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郑波</w:t>
            </w:r>
          </w:p>
        </w:tc>
        <w:tc>
          <w:tcPr>
            <w:tcW w:w="5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99FC"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以习近平新时代中国特色社会主义思想为指导，宣传和贯彻党的路线、方针和政策在经济、政治思想和文化领域进行理论宣传和探索。编辑、出版《新长征》杂志，运营“吉林新长征”学习强国号。</w:t>
            </w:r>
          </w:p>
        </w:tc>
      </w:tr>
    </w:tbl>
    <w:p w14:paraId="27B7FC3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1DC6AB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1B67BB5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8231B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71C76"/>
    <w:rsid w:val="05C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2025-06-03T06:08:00Z</dcterms:created>
  <dc:creator>老马</dc:creator>
  <cp:lastModifiedBy>老马</cp:lastModifiedBy>
  <dcterms:modified xsi:type="dcterms:W3CDTF">2025-06-03T06:08:53Z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4A4E2F3A57544727BD4C136B62742418_11</vt:lpwstr>
  </property>
  <property fmtid="{D5CDD505-2E9C-101B-9397-08002B2CF9AE}" pid="4" name="KSOTemplateDocerSaveRecord">
    <vt:lpwstr>eyJoZGlkIjoiYTM3OGQ4MmJjM2QyNjg3ZTUzNDc3MWUwOTA5YWQ3NzAiLCJ1c2VySWQiOiI0Mjc3OTA3NjYifQ==</vt:lpwstr>
  </property>
</Properties>
</file>